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407B" w:rsidRDefault="0076407B" w:rsidP="0076407B">
      <w:pPr>
        <w:pStyle w:val="Fuzeile"/>
        <w:jc w:val="right"/>
        <w:rPr>
          <w:rFonts w:ascii="Arial" w:hAnsi="Arial" w:cs="Arial"/>
          <w:sz w:val="16"/>
        </w:rPr>
      </w:pPr>
      <w:bookmarkStart w:id="0" w:name="_GoBack"/>
      <w:bookmarkEnd w:id="0"/>
      <w:r>
        <w:rPr>
          <w:rFonts w:ascii="Arial" w:hAnsi="Arial" w:cs="Arial"/>
          <w:b/>
          <w:bCs/>
          <w:noProof/>
          <w:sz w:val="16"/>
          <w:lang w:eastAsia="de-DE"/>
        </w:rPr>
        <w:drawing>
          <wp:anchor distT="0" distB="0" distL="114300" distR="114300" simplePos="0" relativeHeight="251659264" behindDoc="0" locked="0" layoutInCell="1" allowOverlap="1" wp14:anchorId="258BDCF7" wp14:editId="01A8AC5A">
            <wp:simplePos x="0" y="0"/>
            <wp:positionH relativeFrom="margin">
              <wp:align>left</wp:align>
            </wp:positionH>
            <wp:positionV relativeFrom="topMargin">
              <wp:posOffset>657225</wp:posOffset>
            </wp:positionV>
            <wp:extent cx="1857375" cy="723900"/>
            <wp:effectExtent l="0" t="0" r="9525" b="0"/>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57375" cy="723900"/>
                    </a:xfrm>
                    <a:prstGeom prst="rect">
                      <a:avLst/>
                    </a:prstGeom>
                    <a:noFill/>
                  </pic:spPr>
                </pic:pic>
              </a:graphicData>
            </a:graphic>
            <wp14:sizeRelH relativeFrom="margin">
              <wp14:pctWidth>0</wp14:pctWidth>
            </wp14:sizeRelH>
            <wp14:sizeRelV relativeFrom="margin">
              <wp14:pctHeight>0</wp14:pctHeight>
            </wp14:sizeRelV>
          </wp:anchor>
        </w:drawing>
      </w:r>
      <w:r>
        <w:rPr>
          <w:rFonts w:ascii="Arial" w:hAnsi="Arial" w:cs="Arial"/>
          <w:sz w:val="16"/>
        </w:rPr>
        <w:t>Magistrat der Stadt Bremerhaven</w:t>
      </w:r>
    </w:p>
    <w:p w:rsidR="0076407B" w:rsidRPr="009F5D70" w:rsidRDefault="0076407B" w:rsidP="0076407B">
      <w:pPr>
        <w:pStyle w:val="Fuzeile"/>
        <w:jc w:val="right"/>
        <w:rPr>
          <w:rFonts w:ascii="Arial" w:hAnsi="Arial" w:cs="Arial"/>
          <w:sz w:val="16"/>
        </w:rPr>
      </w:pPr>
      <w:r w:rsidRPr="009F5D70">
        <w:rPr>
          <w:rFonts w:ascii="Arial" w:hAnsi="Arial" w:cs="Arial"/>
          <w:sz w:val="16"/>
        </w:rPr>
        <w:t xml:space="preserve">Standesamt </w:t>
      </w:r>
    </w:p>
    <w:p w:rsidR="0076407B" w:rsidRDefault="0076407B" w:rsidP="0076407B">
      <w:pPr>
        <w:pStyle w:val="Fuzeile"/>
        <w:jc w:val="right"/>
        <w:rPr>
          <w:rFonts w:ascii="Arial" w:hAnsi="Arial" w:cs="Arial"/>
          <w:sz w:val="16"/>
        </w:rPr>
      </w:pPr>
      <w:r>
        <w:rPr>
          <w:rFonts w:ascii="Arial" w:hAnsi="Arial" w:cs="Arial"/>
          <w:sz w:val="16"/>
        </w:rPr>
        <w:t xml:space="preserve">Am Alten Hafen 118, </w:t>
      </w:r>
      <w:r w:rsidRPr="009F5D70">
        <w:rPr>
          <w:rFonts w:ascii="Arial" w:hAnsi="Arial" w:cs="Arial"/>
          <w:sz w:val="16"/>
        </w:rPr>
        <w:t>27568 Bremerhaven</w:t>
      </w:r>
    </w:p>
    <w:p w:rsidR="0076407B" w:rsidRPr="009F5D70" w:rsidRDefault="0076407B" w:rsidP="0076407B">
      <w:pPr>
        <w:pStyle w:val="Fuzeile"/>
        <w:jc w:val="right"/>
        <w:rPr>
          <w:rFonts w:ascii="Arial" w:hAnsi="Arial" w:cs="Arial"/>
          <w:sz w:val="16"/>
        </w:rPr>
      </w:pPr>
      <w:r>
        <w:rPr>
          <w:rFonts w:ascii="Arial" w:hAnsi="Arial" w:cs="Arial"/>
          <w:sz w:val="16"/>
        </w:rPr>
        <w:t>Telefon: 0471 590 3051</w:t>
      </w:r>
    </w:p>
    <w:p w:rsidR="0076407B" w:rsidRPr="009F5D70" w:rsidRDefault="0076407B" w:rsidP="0076407B">
      <w:pPr>
        <w:pStyle w:val="Fuzeile"/>
        <w:jc w:val="right"/>
        <w:rPr>
          <w:rFonts w:ascii="Arial" w:hAnsi="Arial" w:cs="Arial"/>
          <w:sz w:val="16"/>
        </w:rPr>
      </w:pPr>
      <w:r w:rsidRPr="009F5D70">
        <w:rPr>
          <w:rFonts w:ascii="Arial" w:hAnsi="Arial" w:cs="Arial"/>
          <w:sz w:val="16"/>
        </w:rPr>
        <w:t xml:space="preserve">Internet: </w:t>
      </w:r>
      <w:hyperlink r:id="rId6" w:history="1">
        <w:r w:rsidRPr="009F5D70">
          <w:rPr>
            <w:rStyle w:val="Hyperlink"/>
            <w:rFonts w:ascii="Arial" w:hAnsi="Arial" w:cs="Arial"/>
            <w:sz w:val="16"/>
          </w:rPr>
          <w:t>www.bremerhaven.de</w:t>
        </w:r>
      </w:hyperlink>
    </w:p>
    <w:p w:rsidR="0076407B" w:rsidRDefault="0076407B" w:rsidP="0076407B">
      <w:pPr>
        <w:pStyle w:val="Fuzeile"/>
        <w:jc w:val="right"/>
        <w:rPr>
          <w:rFonts w:ascii="Arial" w:hAnsi="Arial" w:cs="Arial"/>
          <w:sz w:val="16"/>
        </w:rPr>
      </w:pPr>
      <w:r w:rsidRPr="009F5D70">
        <w:rPr>
          <w:rFonts w:ascii="Arial" w:hAnsi="Arial" w:cs="Arial"/>
          <w:sz w:val="16"/>
        </w:rPr>
        <w:t xml:space="preserve">E-Mail: </w:t>
      </w:r>
      <w:hyperlink r:id="rId7" w:history="1">
        <w:r w:rsidRPr="009F5D70">
          <w:rPr>
            <w:rStyle w:val="Hyperlink"/>
            <w:rFonts w:ascii="Arial" w:hAnsi="Arial" w:cs="Arial"/>
            <w:sz w:val="16"/>
          </w:rPr>
          <w:t>standesamt@magistrat.bremerhaven.de</w:t>
        </w:r>
      </w:hyperlink>
    </w:p>
    <w:p w:rsidR="0076407B" w:rsidRPr="001A21E2" w:rsidRDefault="0076407B" w:rsidP="0076407B">
      <w:pPr>
        <w:pStyle w:val="Kopfzeile"/>
      </w:pPr>
    </w:p>
    <w:p w:rsidR="0076407B" w:rsidRDefault="0076407B" w:rsidP="00CF3A40">
      <w:pPr>
        <w:spacing w:after="0"/>
        <w:jc w:val="center"/>
        <w:rPr>
          <w:rFonts w:ascii="Arial" w:hAnsi="Arial" w:cs="Arial"/>
          <w:b/>
          <w:sz w:val="24"/>
          <w:szCs w:val="24"/>
        </w:rPr>
      </w:pPr>
    </w:p>
    <w:p w:rsidR="0076407B" w:rsidRDefault="0076407B" w:rsidP="00CF3A40">
      <w:pPr>
        <w:spacing w:after="0"/>
        <w:jc w:val="center"/>
        <w:rPr>
          <w:rFonts w:ascii="Arial" w:hAnsi="Arial" w:cs="Arial"/>
          <w:b/>
          <w:sz w:val="24"/>
          <w:szCs w:val="24"/>
        </w:rPr>
      </w:pPr>
    </w:p>
    <w:p w:rsidR="00CF3A40" w:rsidRPr="00F23D7A" w:rsidRDefault="00A57C69" w:rsidP="00CF3A40">
      <w:pPr>
        <w:spacing w:after="0"/>
        <w:jc w:val="center"/>
        <w:rPr>
          <w:rFonts w:ascii="Arial" w:hAnsi="Arial" w:cs="Arial"/>
          <w:b/>
          <w:sz w:val="24"/>
          <w:szCs w:val="24"/>
        </w:rPr>
      </w:pPr>
      <w:r w:rsidRPr="00F23D7A">
        <w:rPr>
          <w:rFonts w:ascii="Arial" w:hAnsi="Arial" w:cs="Arial"/>
          <w:b/>
          <w:sz w:val="24"/>
          <w:szCs w:val="24"/>
        </w:rPr>
        <w:t xml:space="preserve">Merkblatt zum Gesetz über die Selbstbestimmung in Bezug auf den </w:t>
      </w:r>
    </w:p>
    <w:p w:rsidR="00092376" w:rsidRPr="00F23D7A" w:rsidRDefault="00A57C69" w:rsidP="00CF3A40">
      <w:pPr>
        <w:spacing w:after="0"/>
        <w:jc w:val="center"/>
        <w:rPr>
          <w:rFonts w:ascii="Arial" w:hAnsi="Arial" w:cs="Arial"/>
          <w:b/>
          <w:sz w:val="24"/>
          <w:szCs w:val="24"/>
        </w:rPr>
      </w:pPr>
      <w:r w:rsidRPr="00F23D7A">
        <w:rPr>
          <w:rFonts w:ascii="Arial" w:hAnsi="Arial" w:cs="Arial"/>
          <w:b/>
          <w:sz w:val="24"/>
          <w:szCs w:val="24"/>
        </w:rPr>
        <w:t>Geschlechtseintrag – Selbstbestimmungsgesetz (SBGG)</w:t>
      </w:r>
    </w:p>
    <w:p w:rsidR="00A718D7" w:rsidRPr="00F23D7A" w:rsidRDefault="00A718D7" w:rsidP="00A718D7">
      <w:pPr>
        <w:spacing w:after="0"/>
        <w:rPr>
          <w:rFonts w:ascii="Arial" w:hAnsi="Arial" w:cs="Arial"/>
          <w:b/>
        </w:rPr>
      </w:pPr>
    </w:p>
    <w:p w:rsidR="00CF3A40" w:rsidRPr="00F23D7A" w:rsidRDefault="00A57C69" w:rsidP="00A718D7">
      <w:pPr>
        <w:spacing w:after="120"/>
        <w:rPr>
          <w:rFonts w:ascii="Arial" w:hAnsi="Arial" w:cs="Arial"/>
          <w:b/>
        </w:rPr>
      </w:pPr>
      <w:r w:rsidRPr="00F23D7A">
        <w:rPr>
          <w:rFonts w:ascii="Arial" w:hAnsi="Arial" w:cs="Arial"/>
          <w:b/>
        </w:rPr>
        <w:t>Was ist das Ziel des Gesetzes?</w:t>
      </w:r>
    </w:p>
    <w:p w:rsidR="00A57C69" w:rsidRPr="00F23D7A" w:rsidRDefault="00A57C69" w:rsidP="00A718D7">
      <w:pPr>
        <w:spacing w:after="0"/>
        <w:rPr>
          <w:rFonts w:ascii="Arial" w:hAnsi="Arial" w:cs="Arial"/>
          <w:b/>
        </w:rPr>
      </w:pPr>
      <w:r w:rsidRPr="00F23D7A">
        <w:rPr>
          <w:rFonts w:ascii="Arial" w:hAnsi="Arial" w:cs="Arial"/>
        </w:rPr>
        <w:t>Ziel dieses Gesetzes ist es, die personenstandsrechtliche Geschlechtszuordnung und die Vornamenswahl von der Einschätzung dritter Personen zu lösen und die Selbstbestimmung der betroffenen Person zu stärken und das Recht jeder Person auf Achtung und respektvolle Behandlung in Bezug auf die Geschlechtsidentität zu verwirklichen.</w:t>
      </w:r>
    </w:p>
    <w:p w:rsidR="00A718D7" w:rsidRPr="00F23D7A" w:rsidRDefault="00A718D7" w:rsidP="00A718D7">
      <w:pPr>
        <w:spacing w:after="0"/>
        <w:rPr>
          <w:rFonts w:ascii="Arial" w:hAnsi="Arial" w:cs="Arial"/>
          <w:b/>
        </w:rPr>
      </w:pPr>
    </w:p>
    <w:p w:rsidR="00A57C69" w:rsidRPr="00F23D7A" w:rsidRDefault="00A57C69" w:rsidP="00A718D7">
      <w:pPr>
        <w:spacing w:after="120"/>
        <w:rPr>
          <w:rFonts w:ascii="Arial" w:hAnsi="Arial" w:cs="Arial"/>
          <w:b/>
        </w:rPr>
      </w:pPr>
      <w:r w:rsidRPr="00F23D7A">
        <w:rPr>
          <w:rFonts w:ascii="Arial" w:hAnsi="Arial" w:cs="Arial"/>
          <w:b/>
        </w:rPr>
        <w:t>Wer darf beim Standesamt eine Erklärung abgeben?</w:t>
      </w:r>
    </w:p>
    <w:p w:rsidR="00A57C69" w:rsidRPr="00F23D7A" w:rsidRDefault="00A57C69" w:rsidP="00A718D7">
      <w:pPr>
        <w:pStyle w:val="Listenabsatz"/>
        <w:numPr>
          <w:ilvl w:val="0"/>
          <w:numId w:val="2"/>
        </w:numPr>
        <w:spacing w:after="0"/>
        <w:rPr>
          <w:rFonts w:cs="Arial"/>
          <w:sz w:val="22"/>
        </w:rPr>
      </w:pPr>
      <w:r w:rsidRPr="00F23D7A">
        <w:rPr>
          <w:rFonts w:cs="Arial"/>
          <w:sz w:val="22"/>
        </w:rPr>
        <w:t>Deutsche Staatsangehörige</w:t>
      </w:r>
    </w:p>
    <w:p w:rsidR="008822C9" w:rsidRPr="00F23D7A" w:rsidRDefault="00A57C69" w:rsidP="007E3D9C">
      <w:pPr>
        <w:pStyle w:val="Listenabsatz"/>
        <w:numPr>
          <w:ilvl w:val="0"/>
          <w:numId w:val="2"/>
        </w:numPr>
        <w:spacing w:before="60" w:after="0"/>
        <w:ind w:left="714" w:hanging="357"/>
        <w:rPr>
          <w:rFonts w:cs="Arial"/>
          <w:sz w:val="22"/>
        </w:rPr>
      </w:pPr>
      <w:r w:rsidRPr="00F23D7A">
        <w:rPr>
          <w:rFonts w:cs="Arial"/>
          <w:sz w:val="22"/>
        </w:rPr>
        <w:t>Ausländische Staatsangehörige, wenn sie</w:t>
      </w:r>
    </w:p>
    <w:p w:rsidR="00D11D31" w:rsidRPr="00F23D7A" w:rsidRDefault="00A57C69" w:rsidP="00A718D7">
      <w:pPr>
        <w:pStyle w:val="Listenabsatz"/>
        <w:numPr>
          <w:ilvl w:val="1"/>
          <w:numId w:val="2"/>
        </w:numPr>
        <w:spacing w:after="0"/>
        <w:rPr>
          <w:rFonts w:cs="Arial"/>
          <w:sz w:val="22"/>
        </w:rPr>
      </w:pPr>
      <w:r w:rsidRPr="00F23D7A">
        <w:rPr>
          <w:rFonts w:cs="Arial"/>
          <w:sz w:val="22"/>
        </w:rPr>
        <w:t>ein unbefristetes Aufenthaltsrecht besitzen</w:t>
      </w:r>
      <w:r w:rsidR="00D11D31" w:rsidRPr="00F23D7A">
        <w:rPr>
          <w:rFonts w:cs="Arial"/>
          <w:sz w:val="22"/>
        </w:rPr>
        <w:t>,</w:t>
      </w:r>
    </w:p>
    <w:p w:rsidR="00D11D31" w:rsidRPr="00F23D7A" w:rsidRDefault="00A57C69" w:rsidP="00A718D7">
      <w:pPr>
        <w:pStyle w:val="Listenabsatz"/>
        <w:numPr>
          <w:ilvl w:val="1"/>
          <w:numId w:val="2"/>
        </w:numPr>
        <w:spacing w:after="0"/>
        <w:rPr>
          <w:rFonts w:cs="Arial"/>
          <w:sz w:val="22"/>
        </w:rPr>
      </w:pPr>
      <w:r w:rsidRPr="00F23D7A">
        <w:rPr>
          <w:rFonts w:cs="Arial"/>
          <w:sz w:val="22"/>
        </w:rPr>
        <w:t xml:space="preserve">eine verlängerbare Aufenthaltserlaubnis besitzen und sich rechtmäßig im Inland aufhalten oder </w:t>
      </w:r>
    </w:p>
    <w:p w:rsidR="00A57C69" w:rsidRPr="00F23D7A" w:rsidRDefault="00A57C69" w:rsidP="00A718D7">
      <w:pPr>
        <w:pStyle w:val="Listenabsatz"/>
        <w:numPr>
          <w:ilvl w:val="1"/>
          <w:numId w:val="2"/>
        </w:numPr>
        <w:spacing w:after="0"/>
        <w:rPr>
          <w:rFonts w:cs="Arial"/>
          <w:sz w:val="22"/>
        </w:rPr>
      </w:pPr>
      <w:r w:rsidRPr="00F23D7A">
        <w:rPr>
          <w:rFonts w:cs="Arial"/>
          <w:sz w:val="22"/>
        </w:rPr>
        <w:t>eine Blaue Karte EU besitzen</w:t>
      </w:r>
      <w:r w:rsidR="00A718D7" w:rsidRPr="00F23D7A">
        <w:rPr>
          <w:rFonts w:cs="Arial"/>
          <w:sz w:val="22"/>
        </w:rPr>
        <w:t>.</w:t>
      </w:r>
    </w:p>
    <w:p w:rsidR="00A718D7" w:rsidRPr="00F23D7A" w:rsidRDefault="00A718D7" w:rsidP="00A718D7">
      <w:pPr>
        <w:spacing w:after="0"/>
        <w:rPr>
          <w:rFonts w:ascii="Arial" w:hAnsi="Arial" w:cs="Arial"/>
          <w:b/>
        </w:rPr>
      </w:pPr>
    </w:p>
    <w:p w:rsidR="00A57C69" w:rsidRPr="00F23D7A" w:rsidRDefault="008822C9" w:rsidP="00A718D7">
      <w:pPr>
        <w:spacing w:after="120"/>
        <w:rPr>
          <w:rFonts w:ascii="Arial" w:hAnsi="Arial" w:cs="Arial"/>
          <w:b/>
        </w:rPr>
      </w:pPr>
      <w:r w:rsidRPr="00F23D7A">
        <w:rPr>
          <w:rFonts w:ascii="Arial" w:hAnsi="Arial" w:cs="Arial"/>
          <w:b/>
        </w:rPr>
        <w:t>Was wird beim Standesamt erklärt?</w:t>
      </w:r>
    </w:p>
    <w:p w:rsidR="008822C9" w:rsidRPr="00F23D7A" w:rsidRDefault="008822C9" w:rsidP="00A718D7">
      <w:pPr>
        <w:spacing w:after="60"/>
        <w:rPr>
          <w:rFonts w:ascii="Arial" w:hAnsi="Arial" w:cs="Arial"/>
        </w:rPr>
      </w:pPr>
      <w:r w:rsidRPr="00F23D7A">
        <w:rPr>
          <w:rFonts w:ascii="Arial" w:hAnsi="Arial" w:cs="Arial"/>
        </w:rPr>
        <w:t>Jede Person, deren Geschlechtsidentität von ihrem Geschlechtseintrag im Personenstandsregister (auch bei Geburt im Ausland) abweicht, kann gegenüber dem Standesamt erklären, dass die Angabe zu ihrem Geschlecht geändert werden soll, indem sie durch eine der folgenden Angaben ersetzt wird:</w:t>
      </w:r>
    </w:p>
    <w:p w:rsidR="008822C9" w:rsidRPr="00F23D7A" w:rsidRDefault="008822C9" w:rsidP="00A718D7">
      <w:pPr>
        <w:pStyle w:val="Listenabsatz"/>
        <w:numPr>
          <w:ilvl w:val="0"/>
          <w:numId w:val="4"/>
        </w:numPr>
        <w:spacing w:after="0"/>
        <w:rPr>
          <w:rFonts w:cs="Arial"/>
          <w:sz w:val="22"/>
        </w:rPr>
      </w:pPr>
      <w:r w:rsidRPr="00F23D7A">
        <w:rPr>
          <w:rFonts w:cs="Arial"/>
          <w:sz w:val="22"/>
        </w:rPr>
        <w:t>männlich</w:t>
      </w:r>
    </w:p>
    <w:p w:rsidR="008822C9" w:rsidRPr="00F23D7A" w:rsidRDefault="008822C9" w:rsidP="00A718D7">
      <w:pPr>
        <w:pStyle w:val="Listenabsatz"/>
        <w:numPr>
          <w:ilvl w:val="0"/>
          <w:numId w:val="4"/>
        </w:numPr>
        <w:spacing w:after="0"/>
        <w:rPr>
          <w:rFonts w:cs="Arial"/>
          <w:sz w:val="22"/>
        </w:rPr>
      </w:pPr>
      <w:r w:rsidRPr="00F23D7A">
        <w:rPr>
          <w:rFonts w:cs="Arial"/>
          <w:sz w:val="22"/>
        </w:rPr>
        <w:t>weiblich</w:t>
      </w:r>
    </w:p>
    <w:p w:rsidR="008822C9" w:rsidRPr="00F23D7A" w:rsidRDefault="008822C9" w:rsidP="00A718D7">
      <w:pPr>
        <w:pStyle w:val="Listenabsatz"/>
        <w:numPr>
          <w:ilvl w:val="0"/>
          <w:numId w:val="4"/>
        </w:numPr>
        <w:spacing w:after="0"/>
        <w:rPr>
          <w:rFonts w:cs="Arial"/>
          <w:sz w:val="22"/>
        </w:rPr>
      </w:pPr>
      <w:r w:rsidRPr="00F23D7A">
        <w:rPr>
          <w:rFonts w:cs="Arial"/>
          <w:sz w:val="22"/>
        </w:rPr>
        <w:t>divers</w:t>
      </w:r>
    </w:p>
    <w:p w:rsidR="008822C9" w:rsidRPr="00F23D7A" w:rsidRDefault="008822C9" w:rsidP="00A718D7">
      <w:pPr>
        <w:pStyle w:val="Listenabsatz"/>
        <w:numPr>
          <w:ilvl w:val="0"/>
          <w:numId w:val="4"/>
        </w:numPr>
        <w:spacing w:after="60"/>
        <w:ind w:left="714" w:hanging="357"/>
        <w:rPr>
          <w:rFonts w:cs="Arial"/>
          <w:sz w:val="22"/>
        </w:rPr>
      </w:pPr>
      <w:r w:rsidRPr="00F23D7A">
        <w:rPr>
          <w:rFonts w:cs="Arial"/>
          <w:sz w:val="22"/>
        </w:rPr>
        <w:t>Streichung der Geschlechtsangabe</w:t>
      </w:r>
    </w:p>
    <w:p w:rsidR="008822C9" w:rsidRPr="00F23D7A" w:rsidRDefault="008822C9" w:rsidP="00A718D7">
      <w:pPr>
        <w:spacing w:after="60"/>
        <w:rPr>
          <w:rFonts w:ascii="Arial" w:hAnsi="Arial" w:cs="Arial"/>
        </w:rPr>
      </w:pPr>
      <w:r w:rsidRPr="00F23D7A">
        <w:rPr>
          <w:rFonts w:ascii="Arial" w:hAnsi="Arial" w:cs="Arial"/>
        </w:rPr>
        <w:t>Mit der Erklärung gegenüber dem Standesamt versicher</w:t>
      </w:r>
      <w:r w:rsidR="00BE447F" w:rsidRPr="00F23D7A">
        <w:rPr>
          <w:rFonts w:ascii="Arial" w:hAnsi="Arial" w:cs="Arial"/>
        </w:rPr>
        <w:t>n Sie</w:t>
      </w:r>
      <w:r w:rsidRPr="00F23D7A">
        <w:rPr>
          <w:rFonts w:ascii="Arial" w:hAnsi="Arial" w:cs="Arial"/>
        </w:rPr>
        <w:t xml:space="preserve">, dass der gewählte Geschlechtseintrag beziehungsweise die Streichung des Geschlechtseintrags </w:t>
      </w:r>
      <w:r w:rsidR="00BE447F" w:rsidRPr="00F23D7A">
        <w:rPr>
          <w:rFonts w:ascii="Arial" w:hAnsi="Arial" w:cs="Arial"/>
        </w:rPr>
        <w:t>Ihrer</w:t>
      </w:r>
      <w:r w:rsidRPr="00F23D7A">
        <w:rPr>
          <w:rFonts w:ascii="Arial" w:hAnsi="Arial" w:cs="Arial"/>
        </w:rPr>
        <w:t xml:space="preserve"> Geschlechtsidentität am besten entspricht und </w:t>
      </w:r>
      <w:r w:rsidR="00BE447F" w:rsidRPr="00F23D7A">
        <w:rPr>
          <w:rFonts w:ascii="Arial" w:hAnsi="Arial" w:cs="Arial"/>
        </w:rPr>
        <w:t>Sie</w:t>
      </w:r>
      <w:r w:rsidRPr="00F23D7A">
        <w:rPr>
          <w:rFonts w:ascii="Arial" w:hAnsi="Arial" w:cs="Arial"/>
        </w:rPr>
        <w:t xml:space="preserve"> sich der Tragweite der durch die Erklärung bewirkten Folgen bewusst </w:t>
      </w:r>
      <w:r w:rsidR="00D11D31" w:rsidRPr="00F23D7A">
        <w:rPr>
          <w:rFonts w:ascii="Arial" w:hAnsi="Arial" w:cs="Arial"/>
        </w:rPr>
        <w:t>sind</w:t>
      </w:r>
      <w:r w:rsidRPr="00F23D7A">
        <w:rPr>
          <w:rFonts w:ascii="Arial" w:hAnsi="Arial" w:cs="Arial"/>
        </w:rPr>
        <w:t>.</w:t>
      </w:r>
    </w:p>
    <w:p w:rsidR="00EA16AD" w:rsidRPr="00F23D7A" w:rsidRDefault="00EA16AD" w:rsidP="00A718D7">
      <w:pPr>
        <w:spacing w:after="0"/>
        <w:rPr>
          <w:rFonts w:ascii="Arial" w:hAnsi="Arial" w:cs="Arial"/>
        </w:rPr>
      </w:pPr>
      <w:r w:rsidRPr="00F23D7A">
        <w:rPr>
          <w:rFonts w:ascii="Arial" w:hAnsi="Arial" w:cs="Arial"/>
        </w:rPr>
        <w:t xml:space="preserve">Mit der Erklärung </w:t>
      </w:r>
      <w:r w:rsidRPr="00F23D7A">
        <w:rPr>
          <w:rFonts w:ascii="Arial" w:hAnsi="Arial" w:cs="Arial"/>
          <w:b/>
        </w:rPr>
        <w:t>müssen</w:t>
      </w:r>
      <w:r w:rsidRPr="00F23D7A">
        <w:rPr>
          <w:rFonts w:ascii="Arial" w:hAnsi="Arial" w:cs="Arial"/>
        </w:rPr>
        <w:t xml:space="preserve"> </w:t>
      </w:r>
      <w:r w:rsidR="00BE447F" w:rsidRPr="00F23D7A">
        <w:rPr>
          <w:rFonts w:ascii="Arial" w:hAnsi="Arial" w:cs="Arial"/>
        </w:rPr>
        <w:t xml:space="preserve">Sie </w:t>
      </w:r>
      <w:r w:rsidRPr="00F23D7A">
        <w:rPr>
          <w:rFonts w:ascii="Arial" w:hAnsi="Arial" w:cs="Arial"/>
        </w:rPr>
        <w:t>neue Vornamen bestimm</w:t>
      </w:r>
      <w:r w:rsidR="00BE447F" w:rsidRPr="00F23D7A">
        <w:rPr>
          <w:rFonts w:ascii="Arial" w:hAnsi="Arial" w:cs="Arial"/>
        </w:rPr>
        <w:t>en</w:t>
      </w:r>
      <w:r w:rsidRPr="00F23D7A">
        <w:rPr>
          <w:rFonts w:ascii="Arial" w:hAnsi="Arial" w:cs="Arial"/>
        </w:rPr>
        <w:t>, die dem gewählten Geschlecht entsprechen:</w:t>
      </w:r>
    </w:p>
    <w:p w:rsidR="00EA16AD" w:rsidRPr="00F23D7A" w:rsidRDefault="00EA16AD" w:rsidP="00A718D7">
      <w:pPr>
        <w:pStyle w:val="Listenabsatz"/>
        <w:numPr>
          <w:ilvl w:val="0"/>
          <w:numId w:val="4"/>
        </w:numPr>
        <w:spacing w:after="0"/>
        <w:rPr>
          <w:rFonts w:cs="Arial"/>
          <w:sz w:val="22"/>
        </w:rPr>
      </w:pPr>
      <w:r w:rsidRPr="00F23D7A">
        <w:rPr>
          <w:rFonts w:cs="Arial"/>
          <w:sz w:val="22"/>
        </w:rPr>
        <w:t xml:space="preserve">neues Geschlecht: männlich </w:t>
      </w:r>
      <w:r w:rsidRPr="00F23D7A">
        <w:rPr>
          <w:rFonts w:cs="Arial"/>
          <w:sz w:val="22"/>
        </w:rPr>
        <w:sym w:font="Wingdings" w:char="F0E8"/>
      </w:r>
      <w:r w:rsidRPr="00F23D7A">
        <w:rPr>
          <w:rFonts w:cs="Arial"/>
          <w:sz w:val="22"/>
        </w:rPr>
        <w:t xml:space="preserve"> es müssen männliche Vornamen gewählt werden</w:t>
      </w:r>
    </w:p>
    <w:p w:rsidR="00EA16AD" w:rsidRPr="00F23D7A" w:rsidRDefault="00EA16AD" w:rsidP="00A718D7">
      <w:pPr>
        <w:pStyle w:val="Listenabsatz"/>
        <w:numPr>
          <w:ilvl w:val="0"/>
          <w:numId w:val="4"/>
        </w:numPr>
        <w:spacing w:after="0"/>
        <w:rPr>
          <w:rFonts w:cs="Arial"/>
          <w:sz w:val="22"/>
        </w:rPr>
      </w:pPr>
      <w:r w:rsidRPr="00F23D7A">
        <w:rPr>
          <w:rFonts w:cs="Arial"/>
          <w:sz w:val="22"/>
        </w:rPr>
        <w:t xml:space="preserve">neues Geschlecht: weiblich </w:t>
      </w:r>
      <w:r w:rsidRPr="00F23D7A">
        <w:rPr>
          <w:rFonts w:cs="Arial"/>
          <w:sz w:val="22"/>
        </w:rPr>
        <w:sym w:font="Wingdings" w:char="F0E8"/>
      </w:r>
      <w:r w:rsidRPr="00F23D7A">
        <w:rPr>
          <w:rFonts w:cs="Arial"/>
          <w:sz w:val="22"/>
        </w:rPr>
        <w:t xml:space="preserve"> es müssen weibliche Vornamen gewählt werden</w:t>
      </w:r>
    </w:p>
    <w:p w:rsidR="00EA16AD" w:rsidRPr="00F23D7A" w:rsidRDefault="00EA16AD" w:rsidP="00A718D7">
      <w:pPr>
        <w:pStyle w:val="Listenabsatz"/>
        <w:numPr>
          <w:ilvl w:val="0"/>
          <w:numId w:val="4"/>
        </w:numPr>
        <w:spacing w:after="0"/>
        <w:rPr>
          <w:rFonts w:cs="Arial"/>
          <w:sz w:val="22"/>
        </w:rPr>
      </w:pPr>
      <w:r w:rsidRPr="00F23D7A">
        <w:rPr>
          <w:rFonts w:cs="Arial"/>
          <w:sz w:val="22"/>
        </w:rPr>
        <w:t xml:space="preserve">neues Geschlecht: divers oder ohne Geschlechtsangabe </w:t>
      </w:r>
      <w:r w:rsidRPr="00F23D7A">
        <w:rPr>
          <w:rFonts w:cs="Arial"/>
          <w:sz w:val="22"/>
        </w:rPr>
        <w:sym w:font="Wingdings" w:char="F0E8"/>
      </w:r>
      <w:r w:rsidRPr="00F23D7A">
        <w:rPr>
          <w:rFonts w:cs="Arial"/>
          <w:sz w:val="22"/>
        </w:rPr>
        <w:t xml:space="preserve"> es müssen geschlechtsneutrale  Vornamen gewählt werden</w:t>
      </w:r>
      <w:r w:rsidR="004D0490" w:rsidRPr="00F23D7A">
        <w:rPr>
          <w:rFonts w:cs="Arial"/>
          <w:sz w:val="22"/>
        </w:rPr>
        <w:t xml:space="preserve"> (Ausnahme: Ist einer Ihrer Namen bereits geschlechtsneutral, müssen keine neuen Vornamen gewählt werden)</w:t>
      </w:r>
    </w:p>
    <w:p w:rsidR="00EA16AD" w:rsidRPr="00F23D7A" w:rsidRDefault="00EA16AD" w:rsidP="007E3D9C">
      <w:pPr>
        <w:spacing w:before="60" w:after="0"/>
        <w:rPr>
          <w:rFonts w:ascii="Arial" w:hAnsi="Arial" w:cs="Arial"/>
        </w:rPr>
      </w:pPr>
      <w:r w:rsidRPr="00F23D7A">
        <w:rPr>
          <w:rFonts w:ascii="Arial" w:hAnsi="Arial" w:cs="Arial"/>
        </w:rPr>
        <w:sym w:font="Wingdings" w:char="F0E8"/>
      </w:r>
      <w:r w:rsidRPr="00F23D7A">
        <w:rPr>
          <w:rFonts w:ascii="Arial" w:hAnsi="Arial" w:cs="Arial"/>
        </w:rPr>
        <w:t xml:space="preserve"> Die Anzahl der bisherigen Vornamen darf nicht verändert werden.</w:t>
      </w:r>
    </w:p>
    <w:p w:rsidR="00A718D7" w:rsidRPr="00F23D7A" w:rsidRDefault="00A718D7" w:rsidP="00A718D7">
      <w:pPr>
        <w:spacing w:after="0"/>
        <w:rPr>
          <w:rFonts w:ascii="Arial" w:hAnsi="Arial" w:cs="Arial"/>
          <w:b/>
        </w:rPr>
      </w:pPr>
    </w:p>
    <w:p w:rsidR="00EA16AD" w:rsidRPr="00F23D7A" w:rsidRDefault="00EA16AD" w:rsidP="00A718D7">
      <w:pPr>
        <w:spacing w:after="120"/>
        <w:rPr>
          <w:rFonts w:ascii="Arial" w:hAnsi="Arial" w:cs="Arial"/>
          <w:b/>
        </w:rPr>
      </w:pPr>
      <w:r w:rsidRPr="00F23D7A">
        <w:rPr>
          <w:rFonts w:ascii="Arial" w:hAnsi="Arial" w:cs="Arial"/>
          <w:b/>
        </w:rPr>
        <w:t>Wie ist das Antragsverfahren (Fristen)?</w:t>
      </w:r>
    </w:p>
    <w:p w:rsidR="00D11D31" w:rsidRPr="00F23D7A" w:rsidRDefault="00EA16AD" w:rsidP="00A718D7">
      <w:pPr>
        <w:spacing w:after="60"/>
        <w:rPr>
          <w:rFonts w:ascii="Arial" w:hAnsi="Arial" w:cs="Arial"/>
        </w:rPr>
      </w:pPr>
      <w:r w:rsidRPr="00F23D7A">
        <w:rPr>
          <w:rFonts w:ascii="Arial" w:hAnsi="Arial" w:cs="Arial"/>
        </w:rPr>
        <w:t xml:space="preserve">Ab dem 01.08.2024 können Sie die gewünschte Erklärung beim Standesamt schriftlich (nur per Post, keine </w:t>
      </w:r>
      <w:r w:rsidR="00D324D0" w:rsidRPr="00F23D7A">
        <w:rPr>
          <w:rFonts w:ascii="Arial" w:hAnsi="Arial" w:cs="Arial"/>
        </w:rPr>
        <w:t>Em</w:t>
      </w:r>
      <w:r w:rsidRPr="00F23D7A">
        <w:rPr>
          <w:rFonts w:ascii="Arial" w:hAnsi="Arial" w:cs="Arial"/>
        </w:rPr>
        <w:t xml:space="preserve">ail und kein Fax) </w:t>
      </w:r>
      <w:r w:rsidR="00D11D31" w:rsidRPr="00F23D7A">
        <w:rPr>
          <w:rFonts w:ascii="Arial" w:hAnsi="Arial" w:cs="Arial"/>
        </w:rPr>
        <w:t xml:space="preserve">oder mündlich </w:t>
      </w:r>
      <w:r w:rsidR="00203ED8">
        <w:rPr>
          <w:rFonts w:ascii="Arial" w:hAnsi="Arial" w:cs="Arial"/>
        </w:rPr>
        <w:t xml:space="preserve">(nur persönliche, nicht telefonisch) </w:t>
      </w:r>
      <w:r w:rsidRPr="00F23D7A">
        <w:rPr>
          <w:rFonts w:ascii="Arial" w:hAnsi="Arial" w:cs="Arial"/>
        </w:rPr>
        <w:t>anmel</w:t>
      </w:r>
      <w:r w:rsidRPr="00F23D7A">
        <w:rPr>
          <w:rFonts w:ascii="Arial" w:hAnsi="Arial" w:cs="Arial"/>
        </w:rPr>
        <w:lastRenderedPageBreak/>
        <w:t>den</w:t>
      </w:r>
      <w:r w:rsidR="00D324D0" w:rsidRPr="00F23D7A">
        <w:rPr>
          <w:rFonts w:ascii="Arial" w:hAnsi="Arial" w:cs="Arial"/>
        </w:rPr>
        <w:t>.</w:t>
      </w:r>
      <w:r w:rsidR="00BE447F" w:rsidRPr="00F23D7A">
        <w:rPr>
          <w:rFonts w:ascii="Arial" w:hAnsi="Arial" w:cs="Arial"/>
        </w:rPr>
        <w:t xml:space="preserve"> </w:t>
      </w:r>
      <w:r w:rsidR="00EA032F">
        <w:rPr>
          <w:rFonts w:ascii="Arial" w:hAnsi="Arial" w:cs="Arial"/>
        </w:rPr>
        <w:t xml:space="preserve">Das Standesamt Bremerhaven bevorzugt </w:t>
      </w:r>
      <w:r w:rsidR="00BE447F" w:rsidRPr="00F23D7A">
        <w:rPr>
          <w:rFonts w:ascii="Arial" w:hAnsi="Arial" w:cs="Arial"/>
        </w:rPr>
        <w:t>aus organisatorischen Gründen eine schriftliche Anmeldung. Ein Vordruck dafür befindet sich auf unsere</w:t>
      </w:r>
      <w:r w:rsidR="00CF5CD7" w:rsidRPr="00F23D7A">
        <w:rPr>
          <w:rFonts w:ascii="Arial" w:hAnsi="Arial" w:cs="Arial"/>
        </w:rPr>
        <w:t>r</w:t>
      </w:r>
      <w:r w:rsidR="00BE447F" w:rsidRPr="00F23D7A">
        <w:rPr>
          <w:rFonts w:ascii="Arial" w:hAnsi="Arial" w:cs="Arial"/>
        </w:rPr>
        <w:t xml:space="preserve"> Homepage. Wenn Sie eine mündliche Anmeldung bevorzugen, ist dies nur nach Terminabsprache möglich. Bitte beachten Sie, dass Termine nicht immer zeitnah angeboten werden können.</w:t>
      </w:r>
      <w:r w:rsidR="00D202D1" w:rsidRPr="00F23D7A">
        <w:rPr>
          <w:rFonts w:ascii="Arial" w:hAnsi="Arial" w:cs="Arial"/>
        </w:rPr>
        <w:t xml:space="preserve"> </w:t>
      </w:r>
    </w:p>
    <w:p w:rsidR="00D11D31" w:rsidRPr="00F23D7A" w:rsidRDefault="00D202D1" w:rsidP="00A718D7">
      <w:pPr>
        <w:spacing w:after="0"/>
        <w:rPr>
          <w:rFonts w:ascii="Arial" w:hAnsi="Arial" w:cs="Arial"/>
        </w:rPr>
      </w:pPr>
      <w:r w:rsidRPr="00F23D7A">
        <w:rPr>
          <w:rFonts w:ascii="Arial" w:hAnsi="Arial" w:cs="Arial"/>
        </w:rPr>
        <w:t>Nach der Anmeldung erhalten Sie eine Bestätigung der Anmeldung.</w:t>
      </w:r>
      <w:r w:rsidR="00D11D31" w:rsidRPr="00F23D7A">
        <w:rPr>
          <w:rFonts w:ascii="Arial" w:hAnsi="Arial" w:cs="Arial"/>
        </w:rPr>
        <w:t xml:space="preserve"> </w:t>
      </w:r>
      <w:r w:rsidRPr="00F23D7A">
        <w:rPr>
          <w:rFonts w:ascii="Arial" w:hAnsi="Arial" w:cs="Arial"/>
        </w:rPr>
        <w:t xml:space="preserve">Die Erklärung ist </w:t>
      </w:r>
      <w:r w:rsidR="00106213" w:rsidRPr="00F23D7A">
        <w:rPr>
          <w:rFonts w:ascii="Arial" w:hAnsi="Arial" w:cs="Arial"/>
        </w:rPr>
        <w:t xml:space="preserve">frühestens </w:t>
      </w:r>
      <w:r w:rsidRPr="00F23D7A">
        <w:rPr>
          <w:rFonts w:ascii="Arial" w:hAnsi="Arial" w:cs="Arial"/>
        </w:rPr>
        <w:t xml:space="preserve">drei Monate nach der Anmeldung möglich und </w:t>
      </w:r>
      <w:r w:rsidR="00203ED8">
        <w:rPr>
          <w:rFonts w:ascii="Arial" w:hAnsi="Arial" w:cs="Arial"/>
        </w:rPr>
        <w:t xml:space="preserve">muss </w:t>
      </w:r>
      <w:r w:rsidRPr="00F23D7A">
        <w:rPr>
          <w:rFonts w:ascii="Arial" w:hAnsi="Arial" w:cs="Arial"/>
        </w:rPr>
        <w:t xml:space="preserve">spätestens jedoch sechs Monate nach der Anmeldung </w:t>
      </w:r>
      <w:r w:rsidR="00203ED8">
        <w:rPr>
          <w:rFonts w:ascii="Arial" w:hAnsi="Arial" w:cs="Arial"/>
        </w:rPr>
        <w:t>erfolgt sein. Sie</w:t>
      </w:r>
      <w:r w:rsidRPr="00F23D7A">
        <w:rPr>
          <w:rFonts w:ascii="Arial" w:hAnsi="Arial" w:cs="Arial"/>
        </w:rPr>
        <w:t xml:space="preserve"> muss bei dem Standesamt erfolgen, bei dem auch die Anmeldung gemacht wurde.</w:t>
      </w:r>
      <w:r w:rsidR="007E3D9C" w:rsidRPr="00F23D7A">
        <w:rPr>
          <w:rFonts w:ascii="Arial" w:hAnsi="Arial" w:cs="Arial"/>
        </w:rPr>
        <w:t xml:space="preserve"> </w:t>
      </w:r>
      <w:r w:rsidR="003F3FC4" w:rsidRPr="00F23D7A">
        <w:rPr>
          <w:rFonts w:ascii="Arial" w:hAnsi="Arial" w:cs="Arial"/>
        </w:rPr>
        <w:t>Für die Erklärung müssen Sie persönlich beim Standesamt vorsprechen.</w:t>
      </w:r>
      <w:r w:rsidR="004A395D" w:rsidRPr="00F23D7A">
        <w:rPr>
          <w:rFonts w:ascii="Arial" w:hAnsi="Arial" w:cs="Arial"/>
        </w:rPr>
        <w:t xml:space="preserve"> Dafür benötigen Sie einen Termin bei uns. </w:t>
      </w:r>
      <w:r w:rsidR="007E3D9C" w:rsidRPr="00F23D7A">
        <w:rPr>
          <w:rFonts w:ascii="Arial" w:hAnsi="Arial" w:cs="Arial"/>
        </w:rPr>
        <w:t>Grundsätzlich sollten Sie sich für die Anmeldung und die spätere Erklärung an das Standesamt am Wohnsitz wenden. Sie können sich aber auch direkt an das Standesamt Ihres Geburtsortes wenden. Die Erklärung würde dann dort sofort wirksam werden.</w:t>
      </w:r>
    </w:p>
    <w:p w:rsidR="007E3D9C" w:rsidRPr="00F23D7A" w:rsidRDefault="007E3D9C" w:rsidP="00A718D7">
      <w:pPr>
        <w:spacing w:after="0"/>
        <w:rPr>
          <w:rFonts w:ascii="Arial" w:hAnsi="Arial" w:cs="Arial"/>
        </w:rPr>
      </w:pPr>
    </w:p>
    <w:p w:rsidR="00D11D31" w:rsidRPr="00F23D7A" w:rsidRDefault="00D11D31" w:rsidP="00A718D7">
      <w:pPr>
        <w:rPr>
          <w:rFonts w:ascii="Arial" w:hAnsi="Arial" w:cs="Arial"/>
          <w:b/>
        </w:rPr>
      </w:pPr>
      <w:r w:rsidRPr="00F23D7A">
        <w:rPr>
          <w:rFonts w:ascii="Arial" w:hAnsi="Arial" w:cs="Arial"/>
          <w:b/>
        </w:rPr>
        <w:t>Welche Unterlagen werden benötigt?</w:t>
      </w:r>
    </w:p>
    <w:p w:rsidR="00CF3A40" w:rsidRPr="00F23D7A" w:rsidRDefault="00D11D31" w:rsidP="00A718D7">
      <w:pPr>
        <w:spacing w:after="0"/>
        <w:rPr>
          <w:rFonts w:ascii="Arial" w:hAnsi="Arial" w:cs="Arial"/>
        </w:rPr>
      </w:pPr>
      <w:r w:rsidRPr="00F23D7A">
        <w:rPr>
          <w:rFonts w:ascii="Arial" w:hAnsi="Arial" w:cs="Arial"/>
        </w:rPr>
        <w:t>Wir benötigen von Ihnen</w:t>
      </w:r>
    </w:p>
    <w:p w:rsidR="00D11D31" w:rsidRPr="00F23D7A" w:rsidRDefault="00D11D31" w:rsidP="00A718D7">
      <w:pPr>
        <w:pStyle w:val="Listenabsatz"/>
        <w:numPr>
          <w:ilvl w:val="0"/>
          <w:numId w:val="4"/>
        </w:numPr>
        <w:spacing w:after="0"/>
        <w:rPr>
          <w:rFonts w:cs="Arial"/>
          <w:sz w:val="22"/>
        </w:rPr>
      </w:pPr>
      <w:r w:rsidRPr="00F23D7A">
        <w:rPr>
          <w:rFonts w:cs="Arial"/>
          <w:sz w:val="22"/>
        </w:rPr>
        <w:t>gültiger Personalausweis oder Reisepass erforderlich, ggf. der Reiseausweis</w:t>
      </w:r>
    </w:p>
    <w:p w:rsidR="00D11D31" w:rsidRPr="00F23D7A" w:rsidRDefault="00D11D31" w:rsidP="00A718D7">
      <w:pPr>
        <w:pStyle w:val="Listenabsatz"/>
        <w:numPr>
          <w:ilvl w:val="0"/>
          <w:numId w:val="4"/>
        </w:numPr>
        <w:shd w:val="clear" w:color="auto" w:fill="FFFFFF"/>
        <w:spacing w:after="0" w:line="315" w:lineRule="atLeast"/>
        <w:rPr>
          <w:rFonts w:cs="Arial"/>
          <w:sz w:val="22"/>
        </w:rPr>
      </w:pPr>
      <w:r w:rsidRPr="00F23D7A">
        <w:rPr>
          <w:rFonts w:cs="Arial"/>
          <w:sz w:val="22"/>
        </w:rPr>
        <w:t>Geburtsurkunde</w:t>
      </w:r>
    </w:p>
    <w:p w:rsidR="00D11D31" w:rsidRPr="00F23D7A" w:rsidRDefault="00D11D31" w:rsidP="00A718D7">
      <w:pPr>
        <w:pStyle w:val="Listenabsatz"/>
        <w:numPr>
          <w:ilvl w:val="0"/>
          <w:numId w:val="4"/>
        </w:numPr>
        <w:shd w:val="clear" w:color="auto" w:fill="FFFFFF"/>
        <w:spacing w:after="60" w:line="315" w:lineRule="atLeast"/>
        <w:ind w:left="714" w:hanging="357"/>
        <w:rPr>
          <w:rFonts w:cs="Arial"/>
          <w:sz w:val="22"/>
        </w:rPr>
      </w:pPr>
      <w:r w:rsidRPr="00F23D7A">
        <w:rPr>
          <w:rFonts w:cs="Arial"/>
          <w:sz w:val="22"/>
        </w:rPr>
        <w:t>ggf. die Eheurkunde und Geburtsurkunden von Kindern</w:t>
      </w:r>
    </w:p>
    <w:p w:rsidR="00D11D31" w:rsidRPr="00F23D7A" w:rsidRDefault="00D11D31" w:rsidP="00A718D7">
      <w:pPr>
        <w:shd w:val="clear" w:color="auto" w:fill="FFFFFF"/>
        <w:spacing w:after="0" w:line="315" w:lineRule="atLeast"/>
        <w:rPr>
          <w:rFonts w:ascii="Arial" w:hAnsi="Arial" w:cs="Arial"/>
        </w:rPr>
      </w:pPr>
      <w:r w:rsidRPr="00F23D7A">
        <w:rPr>
          <w:rFonts w:ascii="Arial" w:hAnsi="Arial" w:cs="Arial"/>
        </w:rPr>
        <w:t xml:space="preserve">Gerne können Sie die Unterlagen schon bei der Anmeldung in Kopie beifügen. Zur persönlichen Erklärung müssen dann die Originale mitgebracht werden. Soweit das Standesamt die Geburten- bzw. Eheregister selbst führt, ist die Vorlage der Urkunden nicht erforderlich. </w:t>
      </w:r>
    </w:p>
    <w:p w:rsidR="00A718D7" w:rsidRPr="00F23D7A" w:rsidRDefault="00A718D7" w:rsidP="00A718D7">
      <w:pPr>
        <w:shd w:val="clear" w:color="auto" w:fill="FFFFFF"/>
        <w:spacing w:after="0" w:line="315" w:lineRule="atLeast"/>
        <w:rPr>
          <w:rFonts w:ascii="Arial" w:hAnsi="Arial" w:cs="Arial"/>
          <w:b/>
        </w:rPr>
      </w:pPr>
    </w:p>
    <w:p w:rsidR="00CF3A40" w:rsidRPr="00F23D7A" w:rsidRDefault="00CF3A40" w:rsidP="00A718D7">
      <w:pPr>
        <w:shd w:val="clear" w:color="auto" w:fill="FFFFFF"/>
        <w:spacing w:after="120"/>
        <w:rPr>
          <w:rFonts w:ascii="Arial" w:hAnsi="Arial" w:cs="Arial"/>
          <w:b/>
        </w:rPr>
      </w:pPr>
      <w:r w:rsidRPr="00F23D7A">
        <w:rPr>
          <w:rFonts w:ascii="Arial" w:hAnsi="Arial" w:cs="Arial"/>
          <w:b/>
        </w:rPr>
        <w:t>Was kostet die Erklärung?</w:t>
      </w:r>
    </w:p>
    <w:p w:rsidR="00CF3A40" w:rsidRPr="00F23D7A" w:rsidRDefault="00CF3A40" w:rsidP="00EA032F">
      <w:pPr>
        <w:spacing w:after="0"/>
        <w:ind w:right="-144"/>
        <w:rPr>
          <w:rFonts w:ascii="Arial" w:hAnsi="Arial" w:cs="Arial"/>
        </w:rPr>
      </w:pPr>
      <w:r w:rsidRPr="00F23D7A">
        <w:rPr>
          <w:rFonts w:ascii="Arial" w:hAnsi="Arial" w:cs="Arial"/>
        </w:rPr>
        <w:t xml:space="preserve">Die </w:t>
      </w:r>
      <w:r w:rsidR="00A718D7" w:rsidRPr="00F23D7A">
        <w:rPr>
          <w:rFonts w:ascii="Arial" w:hAnsi="Arial" w:cs="Arial"/>
        </w:rPr>
        <w:t>Gebühren</w:t>
      </w:r>
      <w:r w:rsidRPr="00F23D7A">
        <w:rPr>
          <w:rFonts w:ascii="Arial" w:hAnsi="Arial" w:cs="Arial"/>
        </w:rPr>
        <w:t xml:space="preserve"> für die Beurkundung betragen € 46,00, die vorherige Anmeldung ist gebührenfrei. Wenn die Erklärung beim </w:t>
      </w:r>
      <w:r w:rsidR="00EA032F">
        <w:rPr>
          <w:rFonts w:ascii="Arial" w:hAnsi="Arial" w:cs="Arial"/>
        </w:rPr>
        <w:t xml:space="preserve">Bremerhavener Standesamt </w:t>
      </w:r>
      <w:r w:rsidRPr="00F23D7A">
        <w:rPr>
          <w:rFonts w:ascii="Arial" w:hAnsi="Arial" w:cs="Arial"/>
        </w:rPr>
        <w:t xml:space="preserve">wirksam wird, erhalten Sie eine gebührenfreie Bescheinigung. Die Gebühren für eine </w:t>
      </w:r>
      <w:r w:rsidR="00A718D7" w:rsidRPr="00F23D7A">
        <w:rPr>
          <w:rFonts w:ascii="Arial" w:hAnsi="Arial" w:cs="Arial"/>
        </w:rPr>
        <w:t xml:space="preserve">neue Geburtsurkunde betragen € </w:t>
      </w:r>
      <w:r w:rsidRPr="00F23D7A">
        <w:rPr>
          <w:rFonts w:ascii="Arial" w:hAnsi="Arial" w:cs="Arial"/>
        </w:rPr>
        <w:t>13,00.</w:t>
      </w:r>
    </w:p>
    <w:p w:rsidR="00A718D7" w:rsidRPr="00F23D7A" w:rsidRDefault="00A718D7" w:rsidP="00A718D7">
      <w:pPr>
        <w:spacing w:after="0"/>
        <w:rPr>
          <w:rFonts w:ascii="Arial" w:hAnsi="Arial" w:cs="Arial"/>
          <w:b/>
        </w:rPr>
      </w:pPr>
    </w:p>
    <w:p w:rsidR="00D202D1" w:rsidRPr="00F23D7A" w:rsidRDefault="00D202D1" w:rsidP="00A718D7">
      <w:pPr>
        <w:spacing w:after="120"/>
        <w:rPr>
          <w:rFonts w:ascii="Arial" w:hAnsi="Arial" w:cs="Arial"/>
          <w:b/>
        </w:rPr>
      </w:pPr>
      <w:r w:rsidRPr="00F23D7A">
        <w:rPr>
          <w:rFonts w:ascii="Arial" w:hAnsi="Arial" w:cs="Arial"/>
          <w:b/>
        </w:rPr>
        <w:t>Wann wird die Erklärung wirksam?</w:t>
      </w:r>
    </w:p>
    <w:p w:rsidR="00D11D31" w:rsidRPr="00F23D7A" w:rsidRDefault="00D11D31" w:rsidP="00A718D7">
      <w:pPr>
        <w:spacing w:after="0"/>
        <w:rPr>
          <w:rFonts w:ascii="Arial" w:hAnsi="Arial" w:cs="Arial"/>
        </w:rPr>
      </w:pPr>
      <w:r w:rsidRPr="00F23D7A">
        <w:rPr>
          <w:rFonts w:ascii="Arial" w:hAnsi="Arial" w:cs="Arial"/>
        </w:rPr>
        <w:t>Die Erklärung wird wirksam mit der Entgegennahme durch das Geburtsstandesamt.</w:t>
      </w:r>
      <w:r w:rsidR="00EA032F">
        <w:rPr>
          <w:rFonts w:ascii="Arial" w:hAnsi="Arial" w:cs="Arial"/>
        </w:rPr>
        <w:t xml:space="preserve"> </w:t>
      </w:r>
    </w:p>
    <w:p w:rsidR="00D11D31" w:rsidRPr="00F23D7A" w:rsidRDefault="00D11D31" w:rsidP="00A718D7">
      <w:pPr>
        <w:spacing w:after="60"/>
        <w:rPr>
          <w:rFonts w:ascii="Arial" w:hAnsi="Arial" w:cs="Arial"/>
        </w:rPr>
      </w:pPr>
      <w:r w:rsidRPr="00F23D7A">
        <w:rPr>
          <w:rFonts w:ascii="Arial" w:hAnsi="Arial" w:cs="Arial"/>
        </w:rPr>
        <w:t xml:space="preserve">Wenn Sie im Standesamtsbezirk </w:t>
      </w:r>
      <w:r w:rsidR="00EA032F">
        <w:rPr>
          <w:rFonts w:ascii="Arial" w:hAnsi="Arial" w:cs="Arial"/>
        </w:rPr>
        <w:t xml:space="preserve">Bremerhaven </w:t>
      </w:r>
      <w:r w:rsidRPr="00F23D7A">
        <w:rPr>
          <w:rFonts w:ascii="Arial" w:hAnsi="Arial" w:cs="Arial"/>
        </w:rPr>
        <w:t>geboren wurden und dort auch die Erklärung abgeben, wird diese sofort wirksam</w:t>
      </w:r>
      <w:r w:rsidR="00EA032F">
        <w:rPr>
          <w:rFonts w:ascii="Arial" w:hAnsi="Arial" w:cs="Arial"/>
        </w:rPr>
        <w:t xml:space="preserve">. Wenn </w:t>
      </w:r>
      <w:r w:rsidRPr="00F23D7A">
        <w:rPr>
          <w:rFonts w:ascii="Arial" w:hAnsi="Arial" w:cs="Arial"/>
        </w:rPr>
        <w:t>Sie woanders geboren wurden, erst mit dem Eingang in dem Standesamt Ihres Geburtsortes.</w:t>
      </w:r>
    </w:p>
    <w:p w:rsidR="00D11D31" w:rsidRPr="00F23D7A" w:rsidRDefault="00D11D31" w:rsidP="00A718D7">
      <w:pPr>
        <w:spacing w:after="0"/>
        <w:rPr>
          <w:rFonts w:ascii="Arial" w:hAnsi="Arial" w:cs="Arial"/>
        </w:rPr>
      </w:pPr>
      <w:r w:rsidRPr="00F23D7A">
        <w:rPr>
          <w:rFonts w:ascii="Arial" w:hAnsi="Arial" w:cs="Arial"/>
        </w:rPr>
        <w:t>Wenn wir nicht zuständig für die wirksame Entgegennahme sind, leiten wir Ihre Erklärung an das zuständige Standesamt weiter.</w:t>
      </w:r>
    </w:p>
    <w:p w:rsidR="00A718D7" w:rsidRPr="00F23D7A" w:rsidRDefault="00A718D7" w:rsidP="00A718D7">
      <w:pPr>
        <w:spacing w:after="0"/>
        <w:rPr>
          <w:rFonts w:ascii="Arial" w:hAnsi="Arial" w:cs="Arial"/>
          <w:b/>
        </w:rPr>
      </w:pPr>
    </w:p>
    <w:p w:rsidR="009640F6" w:rsidRPr="00F23D7A" w:rsidRDefault="009640F6" w:rsidP="00A718D7">
      <w:pPr>
        <w:spacing w:after="120"/>
        <w:rPr>
          <w:rFonts w:ascii="Arial" w:hAnsi="Arial" w:cs="Arial"/>
          <w:b/>
        </w:rPr>
      </w:pPr>
      <w:r w:rsidRPr="00F23D7A">
        <w:rPr>
          <w:rFonts w:ascii="Arial" w:hAnsi="Arial" w:cs="Arial"/>
          <w:b/>
        </w:rPr>
        <w:t>Was ist bei Minderjährigen oder Personen mit Betreuern?</w:t>
      </w:r>
    </w:p>
    <w:p w:rsidR="004758E6" w:rsidRPr="00F23D7A" w:rsidRDefault="00D11D31" w:rsidP="00A718D7">
      <w:pPr>
        <w:spacing w:after="0"/>
        <w:rPr>
          <w:rFonts w:ascii="Arial" w:hAnsi="Arial" w:cs="Arial"/>
        </w:rPr>
      </w:pPr>
      <w:r w:rsidRPr="00F23D7A">
        <w:rPr>
          <w:rFonts w:ascii="Arial" w:hAnsi="Arial" w:cs="Arial"/>
        </w:rPr>
        <w:t>Wenn die Erklärung für Minderjährige oder unter Betreuung stehende Personen abgegeben werden soll, setzen Sie sich bitte mit dem Standesamt in Verbindung. Wir beraten Sie dann gesondert dazu.</w:t>
      </w:r>
    </w:p>
    <w:p w:rsidR="00A718D7" w:rsidRPr="00F23D7A" w:rsidRDefault="00A718D7" w:rsidP="00A718D7">
      <w:pPr>
        <w:spacing w:after="0"/>
        <w:rPr>
          <w:rFonts w:ascii="Arial" w:hAnsi="Arial" w:cs="Arial"/>
          <w:b/>
        </w:rPr>
      </w:pPr>
    </w:p>
    <w:p w:rsidR="00A57C69" w:rsidRPr="00F23D7A" w:rsidRDefault="004758E6" w:rsidP="00A718D7">
      <w:pPr>
        <w:spacing w:after="120"/>
        <w:rPr>
          <w:rFonts w:ascii="Arial" w:hAnsi="Arial" w:cs="Arial"/>
          <w:b/>
        </w:rPr>
      </w:pPr>
      <w:r w:rsidRPr="00F23D7A">
        <w:rPr>
          <w:rFonts w:ascii="Arial" w:hAnsi="Arial" w:cs="Arial"/>
          <w:b/>
        </w:rPr>
        <w:t>Was müssen ausländische Staatsangehörige beachten?</w:t>
      </w:r>
    </w:p>
    <w:p w:rsidR="004758E6" w:rsidRPr="00F23D7A" w:rsidRDefault="004758E6" w:rsidP="00A718D7">
      <w:pPr>
        <w:spacing w:after="0"/>
        <w:rPr>
          <w:rFonts w:ascii="Arial" w:hAnsi="Arial" w:cs="Arial"/>
        </w:rPr>
      </w:pPr>
      <w:r w:rsidRPr="00F23D7A">
        <w:rPr>
          <w:rFonts w:ascii="Arial" w:hAnsi="Arial" w:cs="Arial"/>
        </w:rPr>
        <w:t>Nicht alle Länder kennen und akzeptie</w:t>
      </w:r>
      <w:r w:rsidR="00657594" w:rsidRPr="00F23D7A">
        <w:rPr>
          <w:rFonts w:ascii="Arial" w:hAnsi="Arial" w:cs="Arial"/>
        </w:rPr>
        <w:t>ren die Geschlechts- und Namensänderung. Es ist daher möglich</w:t>
      </w:r>
      <w:r w:rsidR="00BC5594" w:rsidRPr="00F23D7A">
        <w:rPr>
          <w:rFonts w:ascii="Arial" w:hAnsi="Arial" w:cs="Arial"/>
        </w:rPr>
        <w:t>, dass die Änderung</w:t>
      </w:r>
      <w:r w:rsidR="00A02BC4" w:rsidRPr="00F23D7A">
        <w:rPr>
          <w:rFonts w:ascii="Arial" w:hAnsi="Arial" w:cs="Arial"/>
        </w:rPr>
        <w:t>en</w:t>
      </w:r>
      <w:r w:rsidR="00CF5CD7" w:rsidRPr="00F23D7A">
        <w:rPr>
          <w:rFonts w:ascii="Arial" w:hAnsi="Arial" w:cs="Arial"/>
        </w:rPr>
        <w:t xml:space="preserve"> nicht in Ihrem</w:t>
      </w:r>
      <w:r w:rsidR="00BC5594" w:rsidRPr="00F23D7A">
        <w:rPr>
          <w:rFonts w:ascii="Arial" w:hAnsi="Arial" w:cs="Arial"/>
        </w:rPr>
        <w:t xml:space="preserve"> Pass eingetragen werden. Bitte erkundigen Sie sich vor der Erklärung bei Ihrem Konsulat.</w:t>
      </w:r>
    </w:p>
    <w:p w:rsidR="00A718D7" w:rsidRPr="00F23D7A" w:rsidRDefault="00A718D7" w:rsidP="00A718D7">
      <w:pPr>
        <w:spacing w:after="0"/>
        <w:rPr>
          <w:rFonts w:ascii="Arial" w:hAnsi="Arial" w:cs="Arial"/>
          <w:b/>
        </w:rPr>
      </w:pPr>
    </w:p>
    <w:p w:rsidR="00CF3A40" w:rsidRPr="00F23D7A" w:rsidRDefault="00CF3A40" w:rsidP="00A718D7">
      <w:pPr>
        <w:spacing w:after="120"/>
        <w:rPr>
          <w:rFonts w:ascii="Arial" w:hAnsi="Arial" w:cs="Arial"/>
          <w:b/>
        </w:rPr>
      </w:pPr>
      <w:r w:rsidRPr="00F23D7A">
        <w:rPr>
          <w:rFonts w:ascii="Arial" w:hAnsi="Arial" w:cs="Arial"/>
          <w:b/>
        </w:rPr>
        <w:t>Sie haben weitere Fragen zum Selbstbestimmungsgesetz?</w:t>
      </w:r>
    </w:p>
    <w:p w:rsidR="00CF3A40" w:rsidRPr="00F23D7A" w:rsidRDefault="00CF3A40" w:rsidP="00A718D7">
      <w:pPr>
        <w:spacing w:after="0"/>
        <w:rPr>
          <w:rFonts w:ascii="Arial" w:hAnsi="Arial" w:cs="Arial"/>
        </w:rPr>
      </w:pPr>
      <w:r w:rsidRPr="00F23D7A">
        <w:rPr>
          <w:rFonts w:ascii="Arial" w:hAnsi="Arial" w:cs="Arial"/>
        </w:rPr>
        <w:t>Nehmen Sie bitte per Mail Kontakt zu uns auf. Gerne rufen wir Sie an, wenn Sie das wünschen.</w:t>
      </w:r>
    </w:p>
    <w:p w:rsidR="00CF3A40" w:rsidRPr="00F23D7A" w:rsidRDefault="009943B3" w:rsidP="00A718D7">
      <w:pPr>
        <w:spacing w:after="0"/>
        <w:rPr>
          <w:rStyle w:val="Hyperlink"/>
          <w:rFonts w:ascii="Arial" w:hAnsi="Arial" w:cs="Arial"/>
          <w:color w:val="auto"/>
        </w:rPr>
      </w:pPr>
      <w:r>
        <w:rPr>
          <w:rFonts w:ascii="Arial" w:hAnsi="Arial" w:cs="Arial"/>
        </w:rPr>
        <w:t>Kontaktdaten Standesamt Breme</w:t>
      </w:r>
      <w:r w:rsidR="00386BE8">
        <w:rPr>
          <w:rFonts w:ascii="Arial" w:hAnsi="Arial" w:cs="Arial"/>
        </w:rPr>
        <w:t>rhaven</w:t>
      </w:r>
      <w:r w:rsidR="004D7375">
        <w:rPr>
          <w:rFonts w:ascii="Arial" w:hAnsi="Arial" w:cs="Arial"/>
        </w:rPr>
        <w:t>:</w:t>
      </w:r>
      <w:r w:rsidR="00386BE8">
        <w:rPr>
          <w:rFonts w:ascii="Arial" w:hAnsi="Arial" w:cs="Arial"/>
        </w:rPr>
        <w:tab/>
        <w:t>standesamt@magistrat.bremerhaven.de</w:t>
      </w:r>
      <w:r w:rsidR="00386BE8" w:rsidRPr="00F23D7A">
        <w:rPr>
          <w:rStyle w:val="Hyperlink"/>
          <w:rFonts w:ascii="Arial" w:hAnsi="Arial" w:cs="Arial"/>
          <w:color w:val="auto"/>
        </w:rPr>
        <w:t xml:space="preserve"> </w:t>
      </w:r>
    </w:p>
    <w:sectPr w:rsidR="00CF3A40" w:rsidRPr="00F23D7A" w:rsidSect="0076407B">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72FCE"/>
    <w:multiLevelType w:val="hybridMultilevel"/>
    <w:tmpl w:val="4C1E997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C6B426E"/>
    <w:multiLevelType w:val="hybridMultilevel"/>
    <w:tmpl w:val="7B2CE0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C943C50"/>
    <w:multiLevelType w:val="hybridMultilevel"/>
    <w:tmpl w:val="32BA608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420F7B4D"/>
    <w:multiLevelType w:val="hybridMultilevel"/>
    <w:tmpl w:val="8312EC9E"/>
    <w:lvl w:ilvl="0" w:tplc="E8081358">
      <w:start w:val="1"/>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37F23C3"/>
    <w:multiLevelType w:val="hybridMultilevel"/>
    <w:tmpl w:val="41E2FC3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CC44AB4"/>
    <w:multiLevelType w:val="hybridMultilevel"/>
    <w:tmpl w:val="318AF9FE"/>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56460551"/>
    <w:multiLevelType w:val="hybridMultilevel"/>
    <w:tmpl w:val="2916A67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68054CA5"/>
    <w:multiLevelType w:val="hybridMultilevel"/>
    <w:tmpl w:val="DA42D67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6F3E5DF9"/>
    <w:multiLevelType w:val="hybridMultilevel"/>
    <w:tmpl w:val="D3BC851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5"/>
  </w:num>
  <w:num w:numId="3">
    <w:abstractNumId w:val="6"/>
  </w:num>
  <w:num w:numId="4">
    <w:abstractNumId w:val="3"/>
  </w:num>
  <w:num w:numId="5">
    <w:abstractNumId w:val="4"/>
  </w:num>
  <w:num w:numId="6">
    <w:abstractNumId w:val="8"/>
  </w:num>
  <w:num w:numId="7">
    <w:abstractNumId w:val="2"/>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C69"/>
    <w:rsid w:val="00040D39"/>
    <w:rsid w:val="00106213"/>
    <w:rsid w:val="00200109"/>
    <w:rsid w:val="00203ED8"/>
    <w:rsid w:val="00386BE8"/>
    <w:rsid w:val="003F3FC4"/>
    <w:rsid w:val="004758E6"/>
    <w:rsid w:val="004A395D"/>
    <w:rsid w:val="004D0490"/>
    <w:rsid w:val="004D7375"/>
    <w:rsid w:val="00657594"/>
    <w:rsid w:val="006A23BE"/>
    <w:rsid w:val="0076407B"/>
    <w:rsid w:val="007C08F8"/>
    <w:rsid w:val="007E3D9C"/>
    <w:rsid w:val="008822C9"/>
    <w:rsid w:val="009640F6"/>
    <w:rsid w:val="009943B3"/>
    <w:rsid w:val="00A02BC4"/>
    <w:rsid w:val="00A57C69"/>
    <w:rsid w:val="00A718D7"/>
    <w:rsid w:val="00B758F7"/>
    <w:rsid w:val="00BC5594"/>
    <w:rsid w:val="00BE447F"/>
    <w:rsid w:val="00CD722D"/>
    <w:rsid w:val="00CF3A40"/>
    <w:rsid w:val="00CF5CD7"/>
    <w:rsid w:val="00D11D31"/>
    <w:rsid w:val="00D202D1"/>
    <w:rsid w:val="00D324D0"/>
    <w:rsid w:val="00D6759F"/>
    <w:rsid w:val="00EA032F"/>
    <w:rsid w:val="00EA16AD"/>
    <w:rsid w:val="00F23D7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88AF45-8656-44EA-AC3B-A1BF0566B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57C69"/>
    <w:pPr>
      <w:ind w:left="720"/>
      <w:contextualSpacing/>
    </w:pPr>
    <w:rPr>
      <w:rFonts w:ascii="Arial" w:hAnsi="Arial" w:cs="Times New Roman"/>
      <w:sz w:val="24"/>
    </w:rPr>
  </w:style>
  <w:style w:type="character" w:styleId="Hyperlink">
    <w:name w:val="Hyperlink"/>
    <w:basedOn w:val="Absatz-Standardschriftart"/>
    <w:unhideWhenUsed/>
    <w:rsid w:val="00CF3A40"/>
    <w:rPr>
      <w:color w:val="0563C1" w:themeColor="hyperlink"/>
      <w:u w:val="single"/>
    </w:rPr>
  </w:style>
  <w:style w:type="paragraph" w:styleId="Kopfzeile">
    <w:name w:val="header"/>
    <w:basedOn w:val="Standard"/>
    <w:link w:val="KopfzeileZchn"/>
    <w:uiPriority w:val="99"/>
    <w:unhideWhenUsed/>
    <w:rsid w:val="00CF5CD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F5CD7"/>
  </w:style>
  <w:style w:type="paragraph" w:styleId="Fuzeile">
    <w:name w:val="footer"/>
    <w:basedOn w:val="Standard"/>
    <w:link w:val="FuzeileZchn"/>
    <w:uiPriority w:val="99"/>
    <w:unhideWhenUsed/>
    <w:rsid w:val="0076407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6407B"/>
  </w:style>
  <w:style w:type="paragraph" w:styleId="Sprechblasentext">
    <w:name w:val="Balloon Text"/>
    <w:basedOn w:val="Standard"/>
    <w:link w:val="SprechblasentextZchn"/>
    <w:uiPriority w:val="99"/>
    <w:semiHidden/>
    <w:unhideWhenUsed/>
    <w:rsid w:val="0076407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6407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tandesamt@magistrat.bremerhaven.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remerhaven.de"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736</Words>
  <Characters>4639</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5365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Höfer, Silke (STADTAMT)</dc:creator>
  <cp:keywords/>
  <dc:description/>
  <cp:lastModifiedBy>Junge, Susanne</cp:lastModifiedBy>
  <cp:revision>2</cp:revision>
  <cp:lastPrinted>2024-07-30T08:26:00Z</cp:lastPrinted>
  <dcterms:created xsi:type="dcterms:W3CDTF">2024-07-31T14:33:00Z</dcterms:created>
  <dcterms:modified xsi:type="dcterms:W3CDTF">2024-07-31T14:33:00Z</dcterms:modified>
</cp:coreProperties>
</file>